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FA" w:rsidRDefault="00F466FA" w:rsidP="00F466FA">
      <w:pPr>
        <w:rPr>
          <w:rFonts w:ascii="Times New Roman" w:hAnsi="Times New Roman" w:cs="Times New Roman"/>
          <w:sz w:val="24"/>
        </w:rPr>
      </w:pPr>
    </w:p>
    <w:p w:rsidR="00F466FA" w:rsidRPr="00F466FA" w:rsidRDefault="004774F6" w:rsidP="00F466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46B69">
        <w:rPr>
          <w:rFonts w:ascii="Times New Roman" w:hAnsi="Times New Roman" w:cs="Times New Roman"/>
          <w:sz w:val="24"/>
        </w:rPr>
        <w:t>9</w:t>
      </w:r>
      <w:r w:rsidR="006A02A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 w:rsidR="006A02AF">
        <w:rPr>
          <w:rFonts w:ascii="Times New Roman" w:hAnsi="Times New Roman" w:cs="Times New Roman"/>
          <w:sz w:val="24"/>
        </w:rPr>
        <w:t>.2014г.</w:t>
      </w:r>
    </w:p>
    <w:p w:rsidR="000C0460" w:rsidRDefault="000C0460" w:rsidP="000C0460">
      <w:pPr>
        <w:pStyle w:val="1"/>
        <w:pageBreakBefore w:val="0"/>
        <w:numPr>
          <w:ilvl w:val="0"/>
          <w:numId w:val="0"/>
        </w:numPr>
        <w:jc w:val="center"/>
      </w:pPr>
      <w:r>
        <w:t>Уведомление (извещение) о проведении открытого запроса предложений</w:t>
      </w:r>
    </w:p>
    <w:p w:rsidR="000C0460" w:rsidRDefault="000C0460" w:rsidP="000C0460">
      <w:pPr>
        <w:pStyle w:val="a"/>
      </w:pPr>
      <w:r w:rsidRPr="005B38B7">
        <w:t>Заказчик</w:t>
      </w:r>
      <w:r>
        <w:t xml:space="preserve"> ООО «Северо-западный центр трансфера технологий»</w:t>
      </w:r>
      <w:r w:rsidRPr="005B38B7">
        <w:t>, являющийся Организатор</w:t>
      </w:r>
      <w:r>
        <w:t>ом запроса предложений, настоящим приглашает юридических лиц и индивидуальных предпринимателей (далее — подрядчики) к участию в запросе предложений на право заключения Договора на аренду нежилого помещения под офис.</w:t>
      </w:r>
    </w:p>
    <w:p w:rsidR="000C0460" w:rsidRDefault="000C0460" w:rsidP="000C0460">
      <w:pPr>
        <w:pStyle w:val="a"/>
      </w:pPr>
      <w:r>
        <w:t xml:space="preserve">Подробное описание характеристик помещения и условий Договора содержится в Документации по запросу предложений, которая может быть получена бесплатно любым зарегистрированным пользователем Портала </w:t>
      </w:r>
      <w:r w:rsidRPr="0044070C">
        <w:t>Закупок</w:t>
      </w:r>
      <w:r w:rsidR="00EB4813">
        <w:t xml:space="preserve"> (</w:t>
      </w:r>
      <w:hyperlink r:id="rId7" w:history="1">
        <w:r w:rsidR="00446B69" w:rsidRPr="002F48CD">
          <w:rPr>
            <w:rStyle w:val="ae"/>
            <w:lang w:val="en-US"/>
          </w:rPr>
          <w:t>www</w:t>
        </w:r>
        <w:r w:rsidR="00446B69" w:rsidRPr="002F48CD">
          <w:rPr>
            <w:rStyle w:val="ae"/>
          </w:rPr>
          <w:t>.</w:t>
        </w:r>
        <w:r w:rsidR="00446B69" w:rsidRPr="002F48CD">
          <w:rPr>
            <w:rStyle w:val="ae"/>
            <w:lang w:val="en-US"/>
          </w:rPr>
          <w:t>b</w:t>
        </w:r>
        <w:r w:rsidR="00446B69" w:rsidRPr="002F48CD">
          <w:rPr>
            <w:rStyle w:val="ae"/>
          </w:rPr>
          <w:t>2</w:t>
        </w:r>
        <w:r w:rsidR="00446B69" w:rsidRPr="002F48CD">
          <w:rPr>
            <w:rStyle w:val="ae"/>
            <w:lang w:val="en-US"/>
          </w:rPr>
          <w:t>b</w:t>
        </w:r>
        <w:r w:rsidR="00446B69" w:rsidRPr="002F48CD">
          <w:rPr>
            <w:rStyle w:val="ae"/>
          </w:rPr>
          <w:t>-</w:t>
        </w:r>
        <w:r w:rsidR="00446B69" w:rsidRPr="002F48CD">
          <w:rPr>
            <w:rStyle w:val="ae"/>
            <w:lang w:val="en-US"/>
          </w:rPr>
          <w:t>rusnano</w:t>
        </w:r>
        <w:r w:rsidR="00446B69" w:rsidRPr="002F48CD">
          <w:rPr>
            <w:rStyle w:val="ae"/>
          </w:rPr>
          <w:t>.</w:t>
        </w:r>
        <w:r w:rsidR="00446B69" w:rsidRPr="002F48CD">
          <w:rPr>
            <w:rStyle w:val="ae"/>
            <w:lang w:val="en-US"/>
          </w:rPr>
          <w:t>ru</w:t>
        </w:r>
      </w:hyperlink>
      <w:r w:rsidR="00EB4813" w:rsidRPr="00EB4813">
        <w:t>)</w:t>
      </w:r>
      <w:r w:rsidR="00446B69">
        <w:t xml:space="preserve">, либо на официальном сайте </w:t>
      </w:r>
      <w:r w:rsidR="00446B69">
        <w:rPr>
          <w:lang w:val="en-US"/>
        </w:rPr>
        <w:t>www</w:t>
      </w:r>
      <w:r w:rsidR="00446B69" w:rsidRPr="00446B69">
        <w:t>.</w:t>
      </w:r>
      <w:r w:rsidR="00446B69">
        <w:rPr>
          <w:lang w:val="en-US"/>
        </w:rPr>
        <w:t>nwttc</w:t>
      </w:r>
      <w:r w:rsidR="00446B69" w:rsidRPr="00446B69">
        <w:t>.</w:t>
      </w:r>
      <w:r w:rsidR="00446B69">
        <w:rPr>
          <w:lang w:val="en-US"/>
        </w:rPr>
        <w:t>ru</w:t>
      </w:r>
      <w:r w:rsidRPr="00B6033F">
        <w:t>.</w:t>
      </w:r>
    </w:p>
    <w:p w:rsidR="000C0460" w:rsidRDefault="000C0460" w:rsidP="000C0460">
      <w:pPr>
        <w:pStyle w:val="a"/>
      </w:pPr>
      <w:r>
        <w:t xml:space="preserve">Участником запроса предложений может быть любое лицо </w:t>
      </w:r>
      <w:r w:rsidRPr="009039CF">
        <w:t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>
        <w:t xml:space="preserve">. </w:t>
      </w:r>
    </w:p>
    <w:p w:rsidR="000C0460" w:rsidRDefault="000C0460" w:rsidP="000C0460">
      <w:pPr>
        <w:pStyle w:val="a"/>
      </w:pPr>
      <w:r>
        <w:t xml:space="preserve">Претендовать на победу в данном запросе предложений может Участник, услуги которого отвечают следующим требованиям: </w:t>
      </w:r>
    </w:p>
    <w:p w:rsidR="00EB4813" w:rsidRPr="00EB4813" w:rsidRDefault="00EB4813" w:rsidP="00EB4813">
      <w:pPr>
        <w:pStyle w:val="a2"/>
        <w:numPr>
          <w:ilvl w:val="4"/>
          <w:numId w:val="5"/>
        </w:numPr>
        <w:tabs>
          <w:tab w:val="clear" w:pos="1701"/>
          <w:tab w:val="num" w:pos="1134"/>
        </w:tabs>
        <w:ind w:left="1134"/>
      </w:pPr>
      <w:r w:rsidRPr="00EB4813">
        <w:t>Арендуемое помещение(</w:t>
      </w:r>
      <w:proofErr w:type="spellStart"/>
      <w:r w:rsidRPr="00EB4813">
        <w:t>ия</w:t>
      </w:r>
      <w:proofErr w:type="spellEnd"/>
      <w:r w:rsidRPr="00EB4813">
        <w:t>) располагается в бизнес-центре класса «А».</w:t>
      </w:r>
    </w:p>
    <w:p w:rsidR="00EB4813" w:rsidRPr="00EB4813" w:rsidRDefault="00463BCD" w:rsidP="00EB4813">
      <w:pPr>
        <w:pStyle w:val="a2"/>
        <w:numPr>
          <w:ilvl w:val="4"/>
          <w:numId w:val="5"/>
        </w:numPr>
        <w:tabs>
          <w:tab w:val="clear" w:pos="1701"/>
          <w:tab w:val="num" w:pos="1134"/>
        </w:tabs>
        <w:ind w:left="1134"/>
      </w:pPr>
      <w:r>
        <w:lastRenderedPageBreak/>
        <w:t xml:space="preserve">Несколько помещений, </w:t>
      </w:r>
      <w:r w:rsidR="00EB4813" w:rsidRPr="00EB4813">
        <w:t xml:space="preserve">общей площадью </w:t>
      </w:r>
      <w:r w:rsidR="00B2650C">
        <w:t xml:space="preserve">от </w:t>
      </w:r>
      <w:r w:rsidR="001D2E38" w:rsidRPr="001D2E38">
        <w:t>100±40</w:t>
      </w:r>
      <w:r w:rsidR="00EB4813" w:rsidRPr="00EB4813">
        <w:t xml:space="preserve"> м</w:t>
      </w:r>
      <w:r w:rsidR="00EB4813" w:rsidRPr="00EB4813">
        <w:rPr>
          <w:vertAlign w:val="superscript"/>
        </w:rPr>
        <w:t>2</w:t>
      </w:r>
      <w:r>
        <w:t>, находящихся рядом друг с другом.</w:t>
      </w:r>
    </w:p>
    <w:p w:rsidR="00EB4813" w:rsidRDefault="00B345F5" w:rsidP="00EB4813">
      <w:pPr>
        <w:pStyle w:val="a2"/>
        <w:numPr>
          <w:ilvl w:val="4"/>
          <w:numId w:val="5"/>
        </w:numPr>
        <w:tabs>
          <w:tab w:val="clear" w:pos="1701"/>
          <w:tab w:val="num" w:pos="1134"/>
        </w:tabs>
        <w:ind w:left="1134"/>
      </w:pPr>
      <w:r>
        <w:t xml:space="preserve">Желательно, чтобы </w:t>
      </w:r>
      <w:r w:rsidR="00EB4813" w:rsidRPr="00EB4813">
        <w:t xml:space="preserve">стоимость аренды </w:t>
      </w:r>
      <w:r>
        <w:t>включала</w:t>
      </w:r>
      <w:r w:rsidR="00EB4813" w:rsidRPr="00EB4813">
        <w:t xml:space="preserve"> коммунальные и эксплуатационные услуги</w:t>
      </w:r>
      <w:r w:rsidR="00A10C29">
        <w:t xml:space="preserve">, </w:t>
      </w:r>
      <w:r>
        <w:t xml:space="preserve">телекоммуникации (телефон и </w:t>
      </w:r>
      <w:r w:rsidR="00A10C29">
        <w:t xml:space="preserve">интернет с возможностями реализации </w:t>
      </w:r>
      <w:proofErr w:type="spellStart"/>
      <w:r w:rsidR="00A10C29">
        <w:rPr>
          <w:lang w:val="en-US"/>
        </w:rPr>
        <w:t>ip</w:t>
      </w:r>
      <w:proofErr w:type="spellEnd"/>
      <w:r w:rsidR="00A10C29" w:rsidRPr="00A10C29">
        <w:t>-</w:t>
      </w:r>
      <w:r w:rsidR="00A10C29">
        <w:t>телефонии</w:t>
      </w:r>
      <w:r w:rsidR="00772E79">
        <w:t xml:space="preserve"> и скоростью от 100 Мбит/сек</w:t>
      </w:r>
      <w:r w:rsidR="00401775">
        <w:t>)</w:t>
      </w:r>
      <w:r w:rsidR="00772E79">
        <w:t xml:space="preserve">, услуги </w:t>
      </w:r>
      <w:proofErr w:type="spellStart"/>
      <w:r w:rsidR="00772E79">
        <w:t>ресепшн</w:t>
      </w:r>
      <w:proofErr w:type="spellEnd"/>
      <w:r w:rsidR="00772E79">
        <w:t xml:space="preserve"> БЦ, охраны.</w:t>
      </w:r>
    </w:p>
    <w:p w:rsidR="00EB4813" w:rsidRPr="00EB4813" w:rsidRDefault="00EB4813" w:rsidP="00EB4813">
      <w:pPr>
        <w:pStyle w:val="a2"/>
        <w:numPr>
          <w:ilvl w:val="4"/>
          <w:numId w:val="5"/>
        </w:numPr>
        <w:tabs>
          <w:tab w:val="clear" w:pos="1701"/>
          <w:tab w:val="num" w:pos="1134"/>
        </w:tabs>
        <w:ind w:left="1134"/>
      </w:pPr>
      <w:r w:rsidRPr="00EB4813">
        <w:t>Наличие в помещении(</w:t>
      </w:r>
      <w:proofErr w:type="spellStart"/>
      <w:r w:rsidRPr="00EB4813">
        <w:t>иях</w:t>
      </w:r>
      <w:proofErr w:type="spellEnd"/>
      <w:r w:rsidRPr="00EB4813">
        <w:t>) пластиковых окон, кондиционера.</w:t>
      </w:r>
    </w:p>
    <w:p w:rsidR="00EB4813" w:rsidRPr="00EB4813" w:rsidRDefault="00B3660A" w:rsidP="00EB4813">
      <w:pPr>
        <w:pStyle w:val="a2"/>
        <w:numPr>
          <w:ilvl w:val="4"/>
          <w:numId w:val="5"/>
        </w:numPr>
        <w:tabs>
          <w:tab w:val="clear" w:pos="1701"/>
          <w:tab w:val="num" w:pos="1134"/>
        </w:tabs>
        <w:ind w:left="1134"/>
      </w:pPr>
      <w:r>
        <w:t>Шаговая доступность БЦ от метро</w:t>
      </w:r>
      <w:r w:rsidR="00EB4813" w:rsidRPr="00EB4813">
        <w:t>.</w:t>
      </w:r>
    </w:p>
    <w:p w:rsidR="000C0460" w:rsidRDefault="000C0460" w:rsidP="000C0460">
      <w:pPr>
        <w:pStyle w:val="a"/>
        <w:numPr>
          <w:ilvl w:val="0"/>
          <w:numId w:val="0"/>
        </w:numPr>
        <w:ind w:firstLine="567"/>
      </w:pPr>
      <w:r>
        <w:t xml:space="preserve">Более подробно требования к Участникам, а также требования к порядку подтверждения соответствия этим требованиям, содержатся в Документации о </w:t>
      </w:r>
      <w:r w:rsidR="003F0F47">
        <w:t>запросе предложений</w:t>
      </w:r>
      <w:r>
        <w:t>.</w:t>
      </w:r>
    </w:p>
    <w:p w:rsidR="000C0460" w:rsidRDefault="000C0460" w:rsidP="000C0460">
      <w:pPr>
        <w:pStyle w:val="a"/>
      </w:pPr>
      <w:r>
        <w:t xml:space="preserve">Заявки должны быть поданы до </w:t>
      </w:r>
      <w:r w:rsidR="00CD21E3">
        <w:t>2</w:t>
      </w:r>
      <w:r w:rsidR="00B3660A">
        <w:t>9</w:t>
      </w:r>
      <w:r>
        <w:t>.0</w:t>
      </w:r>
      <w:r w:rsidR="00CD21E3">
        <w:t>8</w:t>
      </w:r>
      <w:r>
        <w:t>.2014</w:t>
      </w:r>
      <w:r w:rsidRPr="00B6033F">
        <w:t xml:space="preserve">. </w:t>
      </w:r>
      <w:r>
        <w:t>После истечения указанного срока подача заявок прекращается.</w:t>
      </w:r>
    </w:p>
    <w:p w:rsidR="000C0460" w:rsidRDefault="000C0460" w:rsidP="000C0460">
      <w:pPr>
        <w:pStyle w:val="a"/>
      </w:pPr>
      <w:r>
        <w:t xml:space="preserve">Победитель запроса предложений будет определен </w:t>
      </w:r>
      <w:r w:rsidR="00F337A2">
        <w:t xml:space="preserve">до </w:t>
      </w:r>
      <w:bookmarkStart w:id="0" w:name="_GoBack"/>
      <w:bookmarkEnd w:id="0"/>
      <w:r w:rsidR="009D31F9">
        <w:t>15</w:t>
      </w:r>
      <w:r>
        <w:t>.0</w:t>
      </w:r>
      <w:r w:rsidR="00CD21E3">
        <w:t>9</w:t>
      </w:r>
      <w:r>
        <w:t>.2014</w:t>
      </w:r>
      <w:r w:rsidRPr="00B6033F">
        <w:t>.</w:t>
      </w:r>
    </w:p>
    <w:p w:rsidR="000C0460" w:rsidRDefault="000C0460" w:rsidP="000C0460">
      <w:pPr>
        <w:pStyle w:val="a"/>
      </w:pPr>
      <w:r>
        <w:t>Заказчик имеет право отказаться от проведения запроса предложений в любой срок до подведения итогов запроса предложений. Заказчик не имеет обязанности заключения договора по результатам настоящего запроса предложений.</w:t>
      </w:r>
    </w:p>
    <w:p w:rsidR="000C0460" w:rsidRDefault="000C0460" w:rsidP="000C0460">
      <w:pPr>
        <w:pStyle w:val="a"/>
      </w:pPr>
      <w: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3F0F47" w:rsidRDefault="00B9353A" w:rsidP="003F0F47">
      <w:pPr>
        <w:pStyle w:val="a"/>
        <w:numPr>
          <w:ilvl w:val="0"/>
          <w:numId w:val="0"/>
        </w:numPr>
        <w:ind w:firstLine="567"/>
      </w:pPr>
      <w:r>
        <w:t xml:space="preserve">Генеральный директор </w:t>
      </w:r>
    </w:p>
    <w:p w:rsidR="00B9353A" w:rsidRDefault="006A46E8" w:rsidP="003F0F47">
      <w:pPr>
        <w:pStyle w:val="a"/>
        <w:numPr>
          <w:ilvl w:val="0"/>
          <w:numId w:val="0"/>
        </w:numPr>
        <w:ind w:firstLine="567"/>
      </w:pPr>
      <w:r>
        <w:t xml:space="preserve">ООО </w:t>
      </w:r>
      <w:r w:rsidR="00B9353A">
        <w:t>«</w:t>
      </w:r>
      <w:proofErr w:type="gramStart"/>
      <w:r w:rsidR="00B9353A">
        <w:t xml:space="preserve">СЗЦТТ»  </w:t>
      </w:r>
      <w:r w:rsidR="004030F4">
        <w:t xml:space="preserve"> </w:t>
      </w:r>
      <w:proofErr w:type="gramEnd"/>
      <w:r w:rsidR="004030F4">
        <w:t xml:space="preserve">                                                             </w:t>
      </w:r>
      <w:r>
        <w:t>С</w:t>
      </w:r>
      <w:r w:rsidR="00B9353A">
        <w:t>.В. Хмелевский</w:t>
      </w:r>
    </w:p>
    <w:sectPr w:rsidR="00B9353A" w:rsidSect="004B1B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70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A4" w:rsidRDefault="00DA5DA4" w:rsidP="00053FF4">
      <w:pPr>
        <w:spacing w:after="0" w:line="240" w:lineRule="auto"/>
      </w:pPr>
      <w:r>
        <w:separator/>
      </w:r>
    </w:p>
  </w:endnote>
  <w:endnote w:type="continuationSeparator" w:id="0">
    <w:p w:rsidR="00DA5DA4" w:rsidRDefault="00DA5DA4" w:rsidP="000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F4" w:rsidRDefault="00F203B5" w:rsidP="00053FF4">
    <w:pPr>
      <w:pStyle w:val="a9"/>
      <w:tabs>
        <w:tab w:val="clear" w:pos="4677"/>
        <w:tab w:val="clear" w:pos="9355"/>
        <w:tab w:val="right" w:pos="10206"/>
      </w:tabs>
      <w:ind w:left="709" w:right="-850"/>
      <w:jc w:val="right"/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7B0461FD" wp14:editId="72301487">
          <wp:simplePos x="0" y="0"/>
          <wp:positionH relativeFrom="column">
            <wp:posOffset>3268980</wp:posOffset>
          </wp:positionH>
          <wp:positionV relativeFrom="paragraph">
            <wp:posOffset>-994410</wp:posOffset>
          </wp:positionV>
          <wp:extent cx="3212465" cy="1359535"/>
          <wp:effectExtent l="0" t="0" r="6985" b="0"/>
          <wp:wrapThrough wrapText="bothSides">
            <wp:wrapPolygon edited="0">
              <wp:start x="0" y="0"/>
              <wp:lineTo x="0" y="21186"/>
              <wp:lineTo x="21519" y="21186"/>
              <wp:lineTo x="21519" y="0"/>
              <wp:lineTo x="0" y="0"/>
            </wp:wrapPolygon>
          </wp:wrapThrough>
          <wp:docPr id="14" name="Рисунок 1" descr="footer_blan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lan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62"/>
                  <a:stretch/>
                </pic:blipFill>
                <pic:spPr bwMode="auto">
                  <a:xfrm>
                    <a:off x="0" y="0"/>
                    <a:ext cx="3212465" cy="1359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B5" w:rsidRDefault="00F203B5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-1224915</wp:posOffset>
          </wp:positionV>
          <wp:extent cx="3212465" cy="1380490"/>
          <wp:effectExtent l="0" t="0" r="6985" b="0"/>
          <wp:wrapNone/>
          <wp:docPr id="16" name="Рисунок 1" descr="footer_blan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lan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89"/>
                  <a:stretch/>
                </pic:blipFill>
                <pic:spPr bwMode="auto">
                  <a:xfrm>
                    <a:off x="0" y="0"/>
                    <a:ext cx="321246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A4" w:rsidRDefault="00DA5DA4" w:rsidP="00053FF4">
      <w:pPr>
        <w:spacing w:after="0" w:line="240" w:lineRule="auto"/>
      </w:pPr>
      <w:r>
        <w:separator/>
      </w:r>
    </w:p>
  </w:footnote>
  <w:footnote w:type="continuationSeparator" w:id="0">
    <w:p w:rsidR="00DA5DA4" w:rsidRDefault="00DA5DA4" w:rsidP="000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F4" w:rsidRPr="00053FF4" w:rsidRDefault="00A63611" w:rsidP="00053FF4">
    <w:pPr>
      <w:pStyle w:val="a7"/>
      <w:ind w:left="567"/>
      <w:rPr>
        <w:lang w:val="en-US"/>
      </w:rPr>
    </w:pPr>
    <w:r w:rsidRPr="00F203B5"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345CBAA2" wp14:editId="6470A534">
          <wp:simplePos x="0" y="0"/>
          <wp:positionH relativeFrom="page">
            <wp:posOffset>5693410</wp:posOffset>
          </wp:positionH>
          <wp:positionV relativeFrom="paragraph">
            <wp:posOffset>-363904</wp:posOffset>
          </wp:positionV>
          <wp:extent cx="1857375" cy="923925"/>
          <wp:effectExtent l="0" t="0" r="9525" b="9525"/>
          <wp:wrapThrough wrapText="bothSides">
            <wp:wrapPolygon edited="0">
              <wp:start x="0" y="0"/>
              <wp:lineTo x="0" y="21377"/>
              <wp:lineTo x="21489" y="21377"/>
              <wp:lineTo x="21489" y="0"/>
              <wp:lineTo x="0" y="0"/>
            </wp:wrapPolygon>
          </wp:wrapThrough>
          <wp:docPr id="13" name="Рисунок 13" descr="G:\_\Logo\Horisontal\1_NWTTC_full_color_horisontal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\Logo\Horisontal\1_NWTTC_full_color_horisontal_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B5" w:rsidRDefault="00F203B5">
    <w:pPr>
      <w:pStyle w:val="a7"/>
    </w:pPr>
    <w:r>
      <w:rPr>
        <w:noProof/>
        <w:lang w:eastAsia="ru-RU"/>
      </w:rPr>
      <w:drawing>
        <wp:inline distT="0" distB="0" distL="0" distR="0" wp14:anchorId="516F96FF" wp14:editId="4100A029">
          <wp:extent cx="5349240" cy="1353312"/>
          <wp:effectExtent l="19050" t="0" r="3810" b="0"/>
          <wp:docPr id="15" name="Рисунок 5" descr="word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924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5FCE"/>
    <w:multiLevelType w:val="multilevel"/>
    <w:tmpl w:val="C598EA9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FDA560C"/>
    <w:multiLevelType w:val="multilevel"/>
    <w:tmpl w:val="C65A0BB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79D525A8"/>
    <w:multiLevelType w:val="hybridMultilevel"/>
    <w:tmpl w:val="922E5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4"/>
    <w:rsid w:val="00015B17"/>
    <w:rsid w:val="0002695A"/>
    <w:rsid w:val="00053FF4"/>
    <w:rsid w:val="00092CA1"/>
    <w:rsid w:val="000C0460"/>
    <w:rsid w:val="0012325A"/>
    <w:rsid w:val="001863A7"/>
    <w:rsid w:val="001A31C9"/>
    <w:rsid w:val="001D2E38"/>
    <w:rsid w:val="00230796"/>
    <w:rsid w:val="0030437B"/>
    <w:rsid w:val="003515C3"/>
    <w:rsid w:val="00366B48"/>
    <w:rsid w:val="003747F6"/>
    <w:rsid w:val="003C5A43"/>
    <w:rsid w:val="003E7E45"/>
    <w:rsid w:val="003F0F47"/>
    <w:rsid w:val="00401775"/>
    <w:rsid w:val="004030F4"/>
    <w:rsid w:val="00424A40"/>
    <w:rsid w:val="00446B69"/>
    <w:rsid w:val="00463BCD"/>
    <w:rsid w:val="004774F6"/>
    <w:rsid w:val="00481318"/>
    <w:rsid w:val="004A6438"/>
    <w:rsid w:val="004B1BCD"/>
    <w:rsid w:val="006427A9"/>
    <w:rsid w:val="00683500"/>
    <w:rsid w:val="006A02AF"/>
    <w:rsid w:val="006A46E8"/>
    <w:rsid w:val="00715384"/>
    <w:rsid w:val="00761BBA"/>
    <w:rsid w:val="00772E79"/>
    <w:rsid w:val="007C4AF1"/>
    <w:rsid w:val="00831231"/>
    <w:rsid w:val="008D6E62"/>
    <w:rsid w:val="008F79FA"/>
    <w:rsid w:val="009564AF"/>
    <w:rsid w:val="0099413A"/>
    <w:rsid w:val="009B3C8D"/>
    <w:rsid w:val="009D31F9"/>
    <w:rsid w:val="009E0BA5"/>
    <w:rsid w:val="009E6CD5"/>
    <w:rsid w:val="00A10C29"/>
    <w:rsid w:val="00A63611"/>
    <w:rsid w:val="00A971E0"/>
    <w:rsid w:val="00AB2A58"/>
    <w:rsid w:val="00B2650C"/>
    <w:rsid w:val="00B345F5"/>
    <w:rsid w:val="00B3660A"/>
    <w:rsid w:val="00B702BF"/>
    <w:rsid w:val="00B84D8B"/>
    <w:rsid w:val="00B9353A"/>
    <w:rsid w:val="00BB617F"/>
    <w:rsid w:val="00C56606"/>
    <w:rsid w:val="00CA2AA3"/>
    <w:rsid w:val="00CD21E3"/>
    <w:rsid w:val="00D554D4"/>
    <w:rsid w:val="00D83B21"/>
    <w:rsid w:val="00D85A58"/>
    <w:rsid w:val="00D92BFC"/>
    <w:rsid w:val="00DA5DA4"/>
    <w:rsid w:val="00E45353"/>
    <w:rsid w:val="00E844FC"/>
    <w:rsid w:val="00EB4813"/>
    <w:rsid w:val="00EE4B8B"/>
    <w:rsid w:val="00F203B5"/>
    <w:rsid w:val="00F337A2"/>
    <w:rsid w:val="00F466FA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30B00-84FA-4EE1-A79E-0F9C21A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66B48"/>
  </w:style>
  <w:style w:type="paragraph" w:styleId="1">
    <w:name w:val="heading 1"/>
    <w:aliases w:val="Заголовок 1_стандарта"/>
    <w:basedOn w:val="a3"/>
    <w:next w:val="a3"/>
    <w:link w:val="10"/>
    <w:qFormat/>
    <w:rsid w:val="000C0460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0C0460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0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053FF4"/>
  </w:style>
  <w:style w:type="paragraph" w:styleId="a9">
    <w:name w:val="footer"/>
    <w:basedOn w:val="a3"/>
    <w:link w:val="aa"/>
    <w:uiPriority w:val="99"/>
    <w:unhideWhenUsed/>
    <w:rsid w:val="000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053FF4"/>
  </w:style>
  <w:style w:type="paragraph" w:styleId="ab">
    <w:name w:val="Balloon Text"/>
    <w:basedOn w:val="a3"/>
    <w:link w:val="ac"/>
    <w:uiPriority w:val="99"/>
    <w:semiHidden/>
    <w:unhideWhenUsed/>
    <w:rsid w:val="0005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053FF4"/>
    <w:rPr>
      <w:rFonts w:ascii="Tahoma" w:hAnsi="Tahoma" w:cs="Tahoma"/>
      <w:sz w:val="16"/>
      <w:szCs w:val="16"/>
    </w:rPr>
  </w:style>
  <w:style w:type="table" w:styleId="ad">
    <w:name w:val="Table Grid"/>
    <w:basedOn w:val="a5"/>
    <w:uiPriority w:val="59"/>
    <w:rsid w:val="008F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"/>
    <w:basedOn w:val="a4"/>
    <w:link w:val="1"/>
    <w:rsid w:val="000C046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0C046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0C0460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0C0460"/>
    <w:pPr>
      <w:numPr>
        <w:ilvl w:val="3"/>
      </w:numPr>
    </w:pPr>
  </w:style>
  <w:style w:type="paragraph" w:customStyle="1" w:styleId="a2">
    <w:name w:val="Подподпункт"/>
    <w:basedOn w:val="a1"/>
    <w:rsid w:val="000C0460"/>
    <w:pPr>
      <w:numPr>
        <w:ilvl w:val="4"/>
      </w:numPr>
    </w:pPr>
  </w:style>
  <w:style w:type="paragraph" w:styleId="a">
    <w:name w:val="List Number"/>
    <w:basedOn w:val="a3"/>
    <w:rsid w:val="000C046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4"/>
    <w:uiPriority w:val="99"/>
    <w:unhideWhenUsed/>
    <w:rsid w:val="0044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2b-rusna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Zhilins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Жилина</dc:creator>
  <cp:keywords/>
  <dc:description/>
  <cp:lastModifiedBy>Экономист</cp:lastModifiedBy>
  <cp:revision>22</cp:revision>
  <dcterms:created xsi:type="dcterms:W3CDTF">2014-06-02T11:57:00Z</dcterms:created>
  <dcterms:modified xsi:type="dcterms:W3CDTF">2014-08-19T11:18:00Z</dcterms:modified>
</cp:coreProperties>
</file>